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5FB" w:rsidRPr="009125FB" w:rsidRDefault="009125FB" w:rsidP="009125FB">
      <w:pPr>
        <w:spacing w:line="240" w:lineRule="auto"/>
        <w:jc w:val="center"/>
        <w:rPr>
          <w:rFonts w:ascii="Montserrat" w:eastAsia="Times New Roman" w:hAnsi="Montserrat"/>
          <w:color w:val="000000"/>
          <w:sz w:val="44"/>
          <w:szCs w:val="44"/>
          <w:lang w:val="en-US" w:eastAsia="es-CL"/>
        </w:rPr>
      </w:pPr>
      <w:r w:rsidRPr="009125FB">
        <w:rPr>
          <w:rFonts w:ascii="Montserrat" w:eastAsia="Times New Roman" w:hAnsi="Montserrat"/>
          <w:color w:val="000000"/>
          <w:sz w:val="44"/>
          <w:szCs w:val="44"/>
          <w:lang w:val="en-US" w:eastAsia="es-CL"/>
        </w:rPr>
        <w:t>Press Release</w:t>
      </w:r>
      <w:r>
        <w:rPr>
          <w:rFonts w:ascii="Montserrat" w:eastAsia="Times New Roman" w:hAnsi="Montserrat"/>
          <w:color w:val="000000"/>
          <w:sz w:val="44"/>
          <w:szCs w:val="44"/>
          <w:lang w:val="en-US" w:eastAsia="es-CL"/>
        </w:rPr>
        <w:br/>
        <w:t>Island Innovation Ambassadors 2022</w:t>
      </w:r>
    </w:p>
    <w:p w:rsidR="009125FB" w:rsidRPr="009125FB" w:rsidRDefault="009125FB" w:rsidP="009125FB">
      <w:pPr>
        <w:spacing w:line="240" w:lineRule="auto"/>
        <w:jc w:val="both"/>
        <w:rPr>
          <w:rFonts w:ascii="Montserrat" w:eastAsia="Times New Roman" w:hAnsi="Montserrat"/>
          <w:color w:val="000000"/>
          <w:sz w:val="26"/>
          <w:szCs w:val="26"/>
          <w:lang w:val="en-US" w:eastAsia="es-CL"/>
        </w:rPr>
      </w:pPr>
    </w:p>
    <w:p w:rsidR="009125FB" w:rsidRDefault="00695BF0" w:rsidP="009125FB">
      <w:pPr>
        <w:spacing w:line="240" w:lineRule="auto"/>
        <w:rPr>
          <w:rFonts w:ascii="Montserrat" w:eastAsia="Times New Roman" w:hAnsi="Montserrat"/>
          <w:color w:val="000000"/>
          <w:sz w:val="26"/>
          <w:szCs w:val="26"/>
          <w:lang w:val="en-US" w:eastAsia="es-CL"/>
        </w:rPr>
      </w:pPr>
      <w:r w:rsidRPr="00695BF0">
        <w:rPr>
          <w:rFonts w:ascii="Montserrat" w:eastAsia="Times New Roman" w:hAnsi="Montserrat"/>
          <w:color w:val="000000"/>
          <w:sz w:val="26"/>
          <w:szCs w:val="26"/>
          <w:lang w:val="en-US" w:eastAsia="es-CL"/>
        </w:rPr>
        <w:t xml:space="preserve">Island Innovation, an international social enterprise, has announced this year's Island Innovation Ambassadors, a network of islanders from across the globe, including the ambassador </w:t>
      </w:r>
      <w:permStart w:id="1154897259" w:edGrp="everyone"/>
      <w:r w:rsidRPr="00695BF0">
        <w:rPr>
          <w:rFonts w:ascii="Montserrat" w:eastAsia="Times New Roman" w:hAnsi="Montserrat"/>
          <w:color w:val="000000"/>
          <w:sz w:val="26"/>
          <w:szCs w:val="26"/>
          <w:lang w:val="en-US" w:eastAsia="es-CL"/>
        </w:rPr>
        <w:t>Insert Your Name Here</w:t>
      </w:r>
      <w:permEnd w:id="1154897259"/>
      <w:r w:rsidRPr="00695BF0">
        <w:rPr>
          <w:rFonts w:ascii="Montserrat" w:eastAsia="Times New Roman" w:hAnsi="Montserrat"/>
          <w:color w:val="000000"/>
          <w:sz w:val="26"/>
          <w:szCs w:val="26"/>
          <w:lang w:val="en-US" w:eastAsia="es-CL"/>
        </w:rPr>
        <w:t xml:space="preserve"> from </w:t>
      </w:r>
      <w:permStart w:id="323815297" w:edGrp="everyone"/>
      <w:r w:rsidRPr="00695BF0">
        <w:rPr>
          <w:rFonts w:ascii="Montserrat" w:eastAsia="Times New Roman" w:hAnsi="Montserrat"/>
          <w:color w:val="000000"/>
          <w:sz w:val="26"/>
          <w:szCs w:val="26"/>
          <w:lang w:val="en-US" w:eastAsia="es-CL"/>
        </w:rPr>
        <w:t>Insert Your Country Here</w:t>
      </w:r>
      <w:permEnd w:id="323815297"/>
      <w:r w:rsidRPr="00695BF0">
        <w:rPr>
          <w:rFonts w:ascii="Montserrat" w:eastAsia="Times New Roman" w:hAnsi="Montserrat"/>
          <w:color w:val="000000"/>
          <w:sz w:val="26"/>
          <w:szCs w:val="26"/>
          <w:lang w:val="en-US" w:eastAsia="es-CL"/>
        </w:rPr>
        <w:t>. These new members empower islands by communicating and developing creative solutions to shared challenges. The program gives Ambassadors the chance to ensure that the voices of their island communities are heard on the world stage.</w:t>
      </w:r>
    </w:p>
    <w:p w:rsidR="00695BF0" w:rsidRDefault="00695BF0" w:rsidP="009125FB">
      <w:pPr>
        <w:spacing w:line="240" w:lineRule="auto"/>
        <w:rPr>
          <w:rFonts w:ascii="Montserrat" w:eastAsia="Times New Roman" w:hAnsi="Montserrat"/>
          <w:color w:val="000000"/>
          <w:sz w:val="26"/>
          <w:szCs w:val="26"/>
          <w:lang w:val="en-US" w:eastAsia="es-CL"/>
        </w:rPr>
      </w:pPr>
    </w:p>
    <w:p w:rsidR="00695BF0" w:rsidRDefault="00695BF0" w:rsidP="009125FB">
      <w:pPr>
        <w:spacing w:line="240" w:lineRule="auto"/>
        <w:rPr>
          <w:rFonts w:ascii="Montserrat" w:eastAsia="Times New Roman" w:hAnsi="Montserrat"/>
          <w:color w:val="000000"/>
          <w:sz w:val="26"/>
          <w:szCs w:val="26"/>
          <w:lang w:val="en-US" w:eastAsia="es-CL"/>
        </w:rPr>
      </w:pPr>
      <w:permStart w:id="1171665771" w:edGrp="everyone"/>
      <w:r w:rsidRPr="00695BF0">
        <w:rPr>
          <w:rFonts w:ascii="Montserrat" w:eastAsia="Times New Roman" w:hAnsi="Montserrat"/>
          <w:color w:val="000000"/>
          <w:sz w:val="26"/>
          <w:szCs w:val="26"/>
          <w:lang w:val="en-US" w:eastAsia="es-CL"/>
        </w:rPr>
        <w:t>Optional insert info about local ambas</w:t>
      </w:r>
      <w:bookmarkStart w:id="0" w:name="_GoBack"/>
      <w:bookmarkEnd w:id="0"/>
      <w:r w:rsidRPr="00695BF0">
        <w:rPr>
          <w:rFonts w:ascii="Montserrat" w:eastAsia="Times New Roman" w:hAnsi="Montserrat"/>
          <w:color w:val="000000"/>
          <w:sz w:val="26"/>
          <w:szCs w:val="26"/>
          <w:lang w:val="en-US" w:eastAsia="es-CL"/>
        </w:rPr>
        <w:t>sador</w:t>
      </w:r>
      <w:permEnd w:id="1171665771"/>
    </w:p>
    <w:p w:rsidR="009125FB" w:rsidRPr="009125FB" w:rsidRDefault="009125FB" w:rsidP="009125FB">
      <w:pPr>
        <w:spacing w:line="240" w:lineRule="auto"/>
        <w:rPr>
          <w:rFonts w:ascii="Montserrat" w:eastAsia="Times New Roman" w:hAnsi="Montserrat" w:cs="Times New Roman"/>
          <w:sz w:val="24"/>
          <w:szCs w:val="24"/>
          <w:lang w:val="en-US" w:eastAsia="es-CL"/>
        </w:rPr>
      </w:pPr>
    </w:p>
    <w:p w:rsidR="009125FB" w:rsidRPr="009125FB" w:rsidRDefault="009125FB" w:rsidP="009125FB">
      <w:pPr>
        <w:spacing w:line="240" w:lineRule="auto"/>
        <w:jc w:val="both"/>
        <w:rPr>
          <w:rFonts w:ascii="Montserrat" w:eastAsia="Times New Roman" w:hAnsi="Montserrat" w:cs="Times New Roman"/>
          <w:sz w:val="24"/>
          <w:szCs w:val="24"/>
          <w:lang w:val="en-US" w:eastAsia="es-CL"/>
        </w:rPr>
      </w:pPr>
      <w:r w:rsidRPr="009125FB">
        <w:rPr>
          <w:rFonts w:ascii="Montserrat" w:eastAsia="Times New Roman" w:hAnsi="Montserrat"/>
          <w:color w:val="000000"/>
          <w:sz w:val="26"/>
          <w:szCs w:val="26"/>
          <w:lang w:val="en-US" w:eastAsia="es-CL"/>
        </w:rPr>
        <w:t>The Ambassadors will serve as bridges between their communities, connecting distant islands to ignite conversations about complex and evolving issues. These issues include food security, pollution, loss of biodiversity, and climate change adaptation. Ambassadors will serve as representatives for a diverse range of island communities across the globe, ranging from Prince Edward Island (Canada) to Ile Boulay (Côte d’Ivoire) to St. Lucia to Žirje (Croatia) to Hawai’i to Jamaica to Hainan (China). They will partner with and amplify the voices of politicians, entrepreneurs, innovators, activists and community leaders. The ambassador network allows for global exchange of knowledge and expertise without geographic limitation, and encourages collaboration.</w:t>
      </w:r>
    </w:p>
    <w:p w:rsidR="009125FB" w:rsidRPr="009125FB" w:rsidRDefault="009125FB" w:rsidP="009125FB">
      <w:pPr>
        <w:spacing w:line="240" w:lineRule="auto"/>
        <w:rPr>
          <w:rFonts w:ascii="Montserrat" w:eastAsia="Times New Roman" w:hAnsi="Montserrat" w:cs="Times New Roman"/>
          <w:sz w:val="24"/>
          <w:szCs w:val="24"/>
          <w:lang w:val="en-US" w:eastAsia="es-CL"/>
        </w:rPr>
      </w:pPr>
    </w:p>
    <w:p w:rsidR="009125FB" w:rsidRPr="009125FB" w:rsidRDefault="009125FB" w:rsidP="009125FB">
      <w:pPr>
        <w:spacing w:line="240" w:lineRule="auto"/>
        <w:jc w:val="both"/>
        <w:rPr>
          <w:rFonts w:ascii="Montserrat" w:eastAsia="Times New Roman" w:hAnsi="Montserrat" w:cs="Times New Roman"/>
          <w:sz w:val="24"/>
          <w:szCs w:val="24"/>
          <w:lang w:val="en-US" w:eastAsia="es-CL"/>
        </w:rPr>
      </w:pPr>
      <w:r w:rsidRPr="009125FB">
        <w:rPr>
          <w:rFonts w:ascii="Montserrat" w:eastAsia="Times New Roman" w:hAnsi="Montserrat"/>
          <w:color w:val="000000"/>
          <w:sz w:val="26"/>
          <w:szCs w:val="26"/>
          <w:lang w:val="en-US" w:eastAsia="es-CL"/>
        </w:rPr>
        <w:t>Island Ambassadors have the potential to form a bridge between their local community and a wider audience, which will prevent a sense of isolation in relation to the global evolutions that impact our collective future. Ensuring consistent interaction with community members will catalyse the development of innovative solutions to shared challenges, and drive meaningful, long-lasting, sustainable change across various sectors. This, in turn, will craft a more resilient and sustainable future. </w:t>
      </w:r>
    </w:p>
    <w:p w:rsidR="009125FB" w:rsidRPr="009125FB" w:rsidRDefault="009125FB" w:rsidP="009125FB">
      <w:pPr>
        <w:spacing w:line="240" w:lineRule="auto"/>
        <w:rPr>
          <w:rFonts w:ascii="Montserrat" w:eastAsia="Times New Roman" w:hAnsi="Montserrat" w:cs="Times New Roman"/>
          <w:sz w:val="24"/>
          <w:szCs w:val="24"/>
          <w:lang w:val="en-US" w:eastAsia="es-CL"/>
        </w:rPr>
      </w:pPr>
    </w:p>
    <w:p w:rsidR="009125FB" w:rsidRPr="009125FB" w:rsidRDefault="009125FB" w:rsidP="009125FB">
      <w:pPr>
        <w:spacing w:line="240" w:lineRule="auto"/>
        <w:jc w:val="both"/>
        <w:rPr>
          <w:rFonts w:ascii="Montserrat" w:eastAsia="Times New Roman" w:hAnsi="Montserrat"/>
          <w:color w:val="000000"/>
          <w:sz w:val="26"/>
          <w:szCs w:val="26"/>
          <w:lang w:val="en-US" w:eastAsia="es-CL"/>
        </w:rPr>
      </w:pPr>
      <w:r w:rsidRPr="009125FB">
        <w:rPr>
          <w:rFonts w:ascii="Montserrat" w:eastAsia="Times New Roman" w:hAnsi="Montserrat"/>
          <w:color w:val="000000"/>
          <w:sz w:val="26"/>
          <w:szCs w:val="26"/>
          <w:lang w:val="en-US" w:eastAsia="es-CL"/>
        </w:rPr>
        <w:t xml:space="preserve">The Island Innovation Ambassadors will have the opportunity to participate in a variety of training programs which will be organized over the course of their tenure. These sessions will focus on topics such as climate financing, project management, public relations, sustainable tourism and building a sustainable business. The highlight of the Ambassador Program is considered to be the Virtual Island Summit, which takes place at the end of September and into the beginning of October. This is when the Ambassadors will have the chance to set up their local hubs, thus providing a platform to facilitate global conversation with members of their community. </w:t>
      </w:r>
    </w:p>
    <w:p w:rsidR="009125FB" w:rsidRPr="009125FB" w:rsidRDefault="009125FB" w:rsidP="009125FB">
      <w:pPr>
        <w:spacing w:line="240" w:lineRule="auto"/>
        <w:jc w:val="both"/>
        <w:rPr>
          <w:rFonts w:ascii="Montserrat" w:eastAsia="Times New Roman" w:hAnsi="Montserrat"/>
          <w:color w:val="000000"/>
          <w:sz w:val="26"/>
          <w:szCs w:val="26"/>
          <w:lang w:val="en-US" w:eastAsia="es-CL"/>
        </w:rPr>
      </w:pPr>
    </w:p>
    <w:p w:rsidR="009125FB" w:rsidRPr="009125FB" w:rsidRDefault="009125FB" w:rsidP="009125FB">
      <w:pPr>
        <w:spacing w:line="240" w:lineRule="auto"/>
        <w:jc w:val="both"/>
        <w:rPr>
          <w:rFonts w:ascii="Montserrat" w:eastAsia="Times New Roman" w:hAnsi="Montserrat" w:cs="Times New Roman"/>
          <w:sz w:val="24"/>
          <w:szCs w:val="24"/>
          <w:lang w:val="en-US" w:eastAsia="es-CL"/>
        </w:rPr>
      </w:pPr>
      <w:r w:rsidRPr="009125FB">
        <w:rPr>
          <w:rFonts w:ascii="Montserrat" w:eastAsia="Times New Roman" w:hAnsi="Montserrat"/>
          <w:b/>
          <w:color w:val="000000"/>
          <w:sz w:val="26"/>
          <w:szCs w:val="26"/>
          <w:lang w:val="en-US" w:eastAsia="es-CL"/>
        </w:rPr>
        <w:t>James Ellsmoor</w:t>
      </w:r>
      <w:r w:rsidRPr="009125FB">
        <w:rPr>
          <w:rFonts w:ascii="Montserrat" w:eastAsia="Times New Roman" w:hAnsi="Montserrat"/>
          <w:color w:val="000000"/>
          <w:sz w:val="26"/>
          <w:szCs w:val="26"/>
          <w:lang w:val="en-US" w:eastAsia="es-CL"/>
        </w:rPr>
        <w:t xml:space="preserve">, Island Innovation founder, commented: </w:t>
      </w:r>
      <w:r w:rsidRPr="009125FB">
        <w:rPr>
          <w:rFonts w:ascii="Montserrat" w:eastAsia="Times New Roman" w:hAnsi="Montserrat"/>
          <w:i/>
          <w:iCs/>
          <w:color w:val="000000"/>
          <w:sz w:val="26"/>
          <w:szCs w:val="26"/>
          <w:lang w:val="en-US" w:eastAsia="es-CL"/>
        </w:rPr>
        <w:t>"The Island Innovation ambassadors play an incredibly important role in transmitting sustainable innovations between island communities and sharing best practices. This year’s ambassador cohort is incredibly passionate about economic and environmental issues facing islands, international cooperation, and sustainable development.”</w:t>
      </w:r>
    </w:p>
    <w:p w:rsidR="009125FB" w:rsidRPr="009125FB" w:rsidRDefault="009125FB" w:rsidP="009125FB">
      <w:pPr>
        <w:spacing w:line="240" w:lineRule="auto"/>
        <w:rPr>
          <w:rFonts w:ascii="Montserrat" w:eastAsia="Times New Roman" w:hAnsi="Montserrat" w:cs="Times New Roman"/>
          <w:sz w:val="24"/>
          <w:szCs w:val="24"/>
          <w:lang w:val="en-US" w:eastAsia="es-CL"/>
        </w:rPr>
      </w:pPr>
    </w:p>
    <w:p w:rsidR="009125FB" w:rsidRPr="009125FB" w:rsidRDefault="009125FB" w:rsidP="009125FB">
      <w:pPr>
        <w:spacing w:line="240" w:lineRule="auto"/>
        <w:jc w:val="both"/>
        <w:rPr>
          <w:rFonts w:ascii="Montserrat" w:eastAsia="Times New Roman" w:hAnsi="Montserrat" w:cs="Times New Roman"/>
          <w:sz w:val="24"/>
          <w:szCs w:val="24"/>
          <w:lang w:val="en-US" w:eastAsia="es-CL"/>
        </w:rPr>
      </w:pPr>
      <w:r w:rsidRPr="009125FB">
        <w:rPr>
          <w:rFonts w:ascii="Montserrat" w:eastAsia="Times New Roman" w:hAnsi="Montserrat"/>
          <w:color w:val="000000"/>
          <w:sz w:val="26"/>
          <w:szCs w:val="26"/>
          <w:lang w:val="en-US" w:eastAsia="es-CL"/>
        </w:rPr>
        <w:t xml:space="preserve">Island Innovation brings together the private sector, government, utilities, NGOs and universities to advance innovation for sustainability and prosperity in islands worldwide. For more information, visit the </w:t>
      </w:r>
      <w:hyperlink r:id="rId6" w:history="1">
        <w:r w:rsidRPr="009125FB">
          <w:rPr>
            <w:rFonts w:ascii="Montserrat" w:eastAsia="Times New Roman" w:hAnsi="Montserrat"/>
            <w:color w:val="1155CC"/>
            <w:sz w:val="26"/>
            <w:szCs w:val="26"/>
            <w:u w:val="single"/>
            <w:lang w:val="en-US" w:eastAsia="es-CL"/>
          </w:rPr>
          <w:t>Island Innovation website</w:t>
        </w:r>
      </w:hyperlink>
      <w:r w:rsidRPr="009125FB">
        <w:rPr>
          <w:rFonts w:ascii="Montserrat" w:eastAsia="Times New Roman" w:hAnsi="Montserrat"/>
          <w:color w:val="000000"/>
          <w:sz w:val="26"/>
          <w:szCs w:val="26"/>
          <w:lang w:val="en-US" w:eastAsia="es-CL"/>
        </w:rPr>
        <w:t xml:space="preserve">. To find more information about Ambassadors in your community, visit the </w:t>
      </w:r>
      <w:hyperlink r:id="rId7" w:history="1">
        <w:r w:rsidRPr="009125FB">
          <w:rPr>
            <w:rFonts w:ascii="Montserrat" w:eastAsia="Times New Roman" w:hAnsi="Montserrat"/>
            <w:color w:val="1155CC"/>
            <w:sz w:val="26"/>
            <w:szCs w:val="26"/>
            <w:u w:val="single"/>
            <w:lang w:val="en-US" w:eastAsia="es-CL"/>
          </w:rPr>
          <w:t>Ambassador page</w:t>
        </w:r>
      </w:hyperlink>
      <w:r w:rsidRPr="009125FB">
        <w:rPr>
          <w:rFonts w:ascii="Montserrat" w:eastAsia="Times New Roman" w:hAnsi="Montserrat"/>
          <w:color w:val="000000"/>
          <w:sz w:val="26"/>
          <w:szCs w:val="26"/>
          <w:lang w:val="en-US" w:eastAsia="es-CL"/>
        </w:rPr>
        <w:t>.</w:t>
      </w:r>
    </w:p>
    <w:p w:rsidR="009125FB" w:rsidRPr="009125FB" w:rsidRDefault="009125FB" w:rsidP="009125FB">
      <w:pPr>
        <w:spacing w:line="240" w:lineRule="auto"/>
        <w:rPr>
          <w:rFonts w:ascii="Montserrat" w:eastAsia="Times New Roman" w:hAnsi="Montserrat" w:cs="Times New Roman"/>
          <w:sz w:val="24"/>
          <w:szCs w:val="24"/>
          <w:lang w:val="en-US" w:eastAsia="es-CL"/>
        </w:rPr>
      </w:pPr>
    </w:p>
    <w:p w:rsidR="009125FB" w:rsidRPr="009125FB" w:rsidRDefault="009125FB" w:rsidP="009125FB">
      <w:pPr>
        <w:spacing w:line="240" w:lineRule="auto"/>
        <w:jc w:val="both"/>
        <w:rPr>
          <w:rFonts w:ascii="Montserrat" w:eastAsia="Times New Roman" w:hAnsi="Montserrat" w:cs="Times New Roman"/>
          <w:sz w:val="24"/>
          <w:szCs w:val="24"/>
          <w:lang w:val="en-US" w:eastAsia="es-CL"/>
        </w:rPr>
      </w:pPr>
      <w:r w:rsidRPr="009125FB">
        <w:rPr>
          <w:rFonts w:ascii="Montserrat" w:eastAsia="Times New Roman" w:hAnsi="Montserrat"/>
          <w:color w:val="000000"/>
          <w:sz w:val="26"/>
          <w:szCs w:val="26"/>
          <w:lang w:val="en-US" w:eastAsia="es-CL"/>
        </w:rPr>
        <w:t>For further inquiries, please contact:</w:t>
      </w:r>
    </w:p>
    <w:p w:rsidR="009125FB" w:rsidRPr="004759F5" w:rsidRDefault="009125FB" w:rsidP="009125FB">
      <w:pPr>
        <w:spacing w:after="240" w:line="240" w:lineRule="auto"/>
        <w:rPr>
          <w:rFonts w:ascii="Times New Roman" w:eastAsia="Times New Roman" w:hAnsi="Times New Roman" w:cs="Times New Roman"/>
          <w:sz w:val="24"/>
          <w:szCs w:val="24"/>
          <w:lang w:val="en-US" w:eastAsia="es-CL"/>
        </w:rPr>
      </w:pPr>
    </w:p>
    <w:tbl>
      <w:tblPr>
        <w:tblW w:w="0" w:type="auto"/>
        <w:tblCellMar>
          <w:top w:w="15" w:type="dxa"/>
          <w:left w:w="15" w:type="dxa"/>
          <w:bottom w:w="15" w:type="dxa"/>
          <w:right w:w="15" w:type="dxa"/>
        </w:tblCellMar>
        <w:tblLook w:val="04A0" w:firstRow="1" w:lastRow="0" w:firstColumn="1" w:lastColumn="0" w:noHBand="0" w:noVBand="1"/>
      </w:tblPr>
      <w:tblGrid>
        <w:gridCol w:w="2450"/>
        <w:gridCol w:w="5283"/>
      </w:tblGrid>
      <w:tr w:rsidR="009125FB" w:rsidRPr="00105004" w:rsidTr="00767FB4">
        <w:trPr>
          <w:trHeight w:val="2545"/>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9125FB" w:rsidRPr="004759F5" w:rsidRDefault="009125FB" w:rsidP="00767FB4">
            <w:pPr>
              <w:spacing w:line="240" w:lineRule="auto"/>
              <w:rPr>
                <w:rFonts w:ascii="Times New Roman" w:eastAsia="Times New Roman" w:hAnsi="Times New Roman" w:cs="Times New Roman"/>
                <w:sz w:val="24"/>
                <w:szCs w:val="24"/>
                <w:lang w:eastAsia="es-CL"/>
              </w:rPr>
            </w:pPr>
            <w:r w:rsidRPr="004759F5">
              <w:rPr>
                <w:rFonts w:eastAsia="Times New Roman"/>
                <w:noProof/>
                <w:color w:val="000000"/>
                <w:sz w:val="26"/>
                <w:szCs w:val="26"/>
                <w:bdr w:val="none" w:sz="0" w:space="0" w:color="auto" w:frame="1"/>
                <w:lang w:val="en-US"/>
              </w:rPr>
              <w:drawing>
                <wp:inline distT="0" distB="0" distL="0" distR="0" wp14:anchorId="2FB69112" wp14:editId="09E83363">
                  <wp:extent cx="1419860" cy="1419860"/>
                  <wp:effectExtent l="0" t="0" r="889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860" cy="141986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rsidR="009125FB" w:rsidRPr="009125FB" w:rsidRDefault="009125FB" w:rsidP="00767FB4">
            <w:pPr>
              <w:spacing w:after="240" w:line="240" w:lineRule="auto"/>
              <w:rPr>
                <w:rFonts w:ascii="Montserrat" w:eastAsia="Times New Roman" w:hAnsi="Montserrat" w:cs="Times New Roman"/>
                <w:sz w:val="24"/>
                <w:szCs w:val="24"/>
                <w:lang w:eastAsia="es-CL"/>
              </w:rPr>
            </w:pPr>
          </w:p>
          <w:p w:rsidR="009125FB" w:rsidRPr="009125FB" w:rsidRDefault="009125FB" w:rsidP="00767FB4">
            <w:pPr>
              <w:spacing w:line="240" w:lineRule="auto"/>
              <w:rPr>
                <w:rFonts w:ascii="Montserrat" w:eastAsia="Times New Roman" w:hAnsi="Montserrat" w:cs="Times New Roman"/>
                <w:sz w:val="24"/>
                <w:szCs w:val="24"/>
                <w:lang w:val="en-US" w:eastAsia="es-CL"/>
              </w:rPr>
            </w:pPr>
            <w:r w:rsidRPr="009125FB">
              <w:rPr>
                <w:rFonts w:ascii="Montserrat" w:eastAsia="Times New Roman" w:hAnsi="Montserrat"/>
                <w:b/>
                <w:bCs/>
                <w:color w:val="000000"/>
                <w:sz w:val="26"/>
                <w:szCs w:val="26"/>
                <w:lang w:val="en-US" w:eastAsia="es-CL"/>
              </w:rPr>
              <w:t>Isabel Godoy | Ambassador Coordinator</w:t>
            </w:r>
          </w:p>
          <w:p w:rsidR="009125FB" w:rsidRPr="009125FB" w:rsidRDefault="009125FB" w:rsidP="00767FB4">
            <w:pPr>
              <w:spacing w:line="240" w:lineRule="auto"/>
              <w:rPr>
                <w:rFonts w:ascii="Montserrat" w:eastAsia="Times New Roman" w:hAnsi="Montserrat" w:cs="Times New Roman"/>
                <w:sz w:val="24"/>
                <w:szCs w:val="24"/>
                <w:lang w:val="en-US" w:eastAsia="es-CL"/>
              </w:rPr>
            </w:pPr>
            <w:r w:rsidRPr="009125FB">
              <w:rPr>
                <w:rFonts w:ascii="Montserrat" w:eastAsia="Times New Roman" w:hAnsi="Montserrat"/>
                <w:color w:val="000000"/>
                <w:sz w:val="26"/>
                <w:szCs w:val="26"/>
                <w:lang w:val="en-US" w:eastAsia="es-CL"/>
              </w:rPr>
              <w:t>Project &amp; Account Manager at Island Innovation</w:t>
            </w:r>
          </w:p>
          <w:p w:rsidR="009125FB" w:rsidRPr="009125FB" w:rsidRDefault="009125FB" w:rsidP="00767FB4">
            <w:pPr>
              <w:spacing w:line="240" w:lineRule="auto"/>
              <w:rPr>
                <w:rFonts w:ascii="Montserrat" w:eastAsia="Times New Roman" w:hAnsi="Montserrat" w:cs="Times New Roman"/>
                <w:sz w:val="24"/>
                <w:szCs w:val="24"/>
                <w:lang w:val="en-US" w:eastAsia="es-CL"/>
              </w:rPr>
            </w:pPr>
            <w:r w:rsidRPr="009125FB">
              <w:rPr>
                <w:rFonts w:ascii="Montserrat" w:eastAsia="Times New Roman" w:hAnsi="Montserrat"/>
                <w:b/>
                <w:bCs/>
                <w:color w:val="000000"/>
                <w:sz w:val="26"/>
                <w:szCs w:val="26"/>
                <w:lang w:val="en-US" w:eastAsia="es-CL"/>
              </w:rPr>
              <w:t>Contact email:</w:t>
            </w:r>
            <w:r w:rsidRPr="009125FB">
              <w:rPr>
                <w:rFonts w:ascii="Montserrat" w:eastAsia="Times New Roman" w:hAnsi="Montserrat"/>
                <w:color w:val="000000"/>
                <w:sz w:val="26"/>
                <w:szCs w:val="26"/>
                <w:lang w:val="en-US" w:eastAsia="es-CL"/>
              </w:rPr>
              <w:t xml:space="preserve"> isabel@islandinnovation.co</w:t>
            </w:r>
          </w:p>
        </w:tc>
      </w:tr>
    </w:tbl>
    <w:p w:rsidR="009125FB" w:rsidRPr="004759F5" w:rsidRDefault="009125FB" w:rsidP="009125FB">
      <w:pPr>
        <w:rPr>
          <w:lang w:val="en-US"/>
        </w:rPr>
      </w:pPr>
    </w:p>
    <w:p w:rsidR="00757707" w:rsidRDefault="00757707">
      <w:pPr>
        <w:pStyle w:val="Ttulo"/>
        <w:rPr>
          <w:rFonts w:ascii="Montserrat" w:eastAsia="Montserrat" w:hAnsi="Montserrat" w:cs="Montserrat"/>
          <w:sz w:val="24"/>
          <w:szCs w:val="24"/>
        </w:rPr>
      </w:pPr>
    </w:p>
    <w:sectPr w:rsidR="00757707">
      <w:headerReference w:type="default" r:id="rId9"/>
      <w:footerReference w:type="default" r:id="rId10"/>
      <w:pgSz w:w="12240" w:h="15840"/>
      <w:pgMar w:top="2610" w:right="1440" w:bottom="1440" w:left="144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BF" w:rsidRDefault="00117E5B">
      <w:pPr>
        <w:spacing w:line="240" w:lineRule="auto"/>
      </w:pPr>
      <w:r>
        <w:separator/>
      </w:r>
    </w:p>
  </w:endnote>
  <w:endnote w:type="continuationSeparator" w:id="0">
    <w:p w:rsidR="00ED07BF" w:rsidRDefault="00117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07" w:rsidRDefault="00117E5B">
    <w:r>
      <w:rPr>
        <w:noProof/>
        <w:lang w:val="en-US"/>
      </w:rPr>
      <w:drawing>
        <wp:anchor distT="114300" distB="114300" distL="114300" distR="114300" simplePos="0" relativeHeight="251659264" behindDoc="0" locked="0" layoutInCell="1" hidden="0" allowOverlap="1">
          <wp:simplePos x="0" y="0"/>
          <wp:positionH relativeFrom="column">
            <wp:posOffset>-700087</wp:posOffset>
          </wp:positionH>
          <wp:positionV relativeFrom="paragraph">
            <wp:posOffset>581025</wp:posOffset>
          </wp:positionV>
          <wp:extent cx="7343775" cy="514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84" r="1643"/>
                  <a:stretch>
                    <a:fillRect/>
                  </a:stretch>
                </pic:blipFill>
                <pic:spPr>
                  <a:xfrm>
                    <a:off x="0" y="0"/>
                    <a:ext cx="7343775" cy="5143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BF" w:rsidRDefault="00117E5B">
      <w:pPr>
        <w:spacing w:line="240" w:lineRule="auto"/>
      </w:pPr>
      <w:r>
        <w:separator/>
      </w:r>
    </w:p>
  </w:footnote>
  <w:footnote w:type="continuationSeparator" w:id="0">
    <w:p w:rsidR="00ED07BF" w:rsidRDefault="00117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707" w:rsidRDefault="00117E5B">
    <w:r>
      <w:rPr>
        <w:noProof/>
        <w:lang w:val="en-US"/>
      </w:rPr>
      <w:drawing>
        <wp:anchor distT="114300" distB="114300" distL="114300" distR="114300" simplePos="0" relativeHeight="251658240" behindDoc="0" locked="0" layoutInCell="1" hidden="0" allowOverlap="1">
          <wp:simplePos x="0" y="0"/>
          <wp:positionH relativeFrom="page">
            <wp:posOffset>-57149</wp:posOffset>
          </wp:positionH>
          <wp:positionV relativeFrom="page">
            <wp:posOffset>0</wp:posOffset>
          </wp:positionV>
          <wp:extent cx="7905750" cy="96308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905750" cy="9630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H9Kq1st/m+hFywI1LvQjqtJ2ABjt+PXvRR2Uocuqlp0MOjnphL7GkpRKpJ45jWecQRsMmx/4d6487RE3bLoZrw==" w:salt="x3lrRK0abDTfLexDiC3g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07"/>
    <w:rsid w:val="00117E5B"/>
    <w:rsid w:val="00695BF0"/>
    <w:rsid w:val="00757707"/>
    <w:rsid w:val="007B68C1"/>
    <w:rsid w:val="009125FB"/>
    <w:rsid w:val="00ED07BF"/>
    <w:rsid w:val="00F3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DDD66"/>
  <w15:docId w15:val="{82B87944-CD3D-4F44-AA9A-3EC5686D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islandinnovation.co/island-ambassador-progr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landinnovation.c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520</Words>
  <Characters>2965</Characters>
  <Application>Microsoft Office Word</Application>
  <DocSecurity>8</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isago</cp:lastModifiedBy>
  <cp:revision>6</cp:revision>
  <dcterms:created xsi:type="dcterms:W3CDTF">2022-02-16T19:58:00Z</dcterms:created>
  <dcterms:modified xsi:type="dcterms:W3CDTF">2022-02-16T20:17:00Z</dcterms:modified>
</cp:coreProperties>
</file>